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F063F" w14:textId="77777777" w:rsidR="00C55E29" w:rsidRPr="009A717F" w:rsidRDefault="00500CDA" w:rsidP="000522BF">
      <w:pPr>
        <w:spacing w:line="240" w:lineRule="auto"/>
        <w:contextualSpacing/>
        <w:jc w:val="center"/>
        <w:rPr>
          <w:rFonts w:ascii="Arial" w:hAnsi="Arial" w:cs="Arial"/>
        </w:rPr>
      </w:pPr>
      <w:r w:rsidRPr="009A717F">
        <w:rPr>
          <w:rFonts w:ascii="Arial" w:hAnsi="Arial" w:cs="Arial"/>
        </w:rPr>
        <w:t>4229 Alesia Rd.</w:t>
      </w:r>
    </w:p>
    <w:p w14:paraId="6F0F96B2" w14:textId="77777777" w:rsidR="00500CDA" w:rsidRPr="009A717F" w:rsidRDefault="00500CDA" w:rsidP="000522BF">
      <w:pPr>
        <w:spacing w:line="240" w:lineRule="auto"/>
        <w:contextualSpacing/>
        <w:jc w:val="center"/>
        <w:rPr>
          <w:rFonts w:ascii="Arial" w:hAnsi="Arial" w:cs="Arial"/>
        </w:rPr>
      </w:pPr>
      <w:r w:rsidRPr="009A717F">
        <w:rPr>
          <w:rFonts w:ascii="Arial" w:hAnsi="Arial" w:cs="Arial"/>
        </w:rPr>
        <w:t>Manchester, MD 21102</w:t>
      </w:r>
    </w:p>
    <w:p w14:paraId="44151583" w14:textId="77777777" w:rsidR="00500CDA" w:rsidRPr="009A717F" w:rsidRDefault="00500CDA" w:rsidP="000522BF">
      <w:pPr>
        <w:spacing w:line="240" w:lineRule="auto"/>
        <w:contextualSpacing/>
        <w:jc w:val="center"/>
        <w:rPr>
          <w:rFonts w:ascii="Arial" w:hAnsi="Arial" w:cs="Arial"/>
        </w:rPr>
      </w:pPr>
      <w:r w:rsidRPr="009A717F">
        <w:rPr>
          <w:rFonts w:ascii="Arial" w:hAnsi="Arial" w:cs="Arial"/>
        </w:rPr>
        <w:t>(443) 536-8399</w:t>
      </w:r>
    </w:p>
    <w:p w14:paraId="77E71D53" w14:textId="7FD7D847" w:rsidR="00BB3140" w:rsidRPr="009A717F" w:rsidRDefault="000522BF" w:rsidP="000522BF">
      <w:pPr>
        <w:spacing w:line="240" w:lineRule="auto"/>
        <w:contextualSpacing/>
        <w:jc w:val="center"/>
        <w:rPr>
          <w:rFonts w:ascii="Arial" w:hAnsi="Arial" w:cs="Arial"/>
        </w:rPr>
      </w:pPr>
      <w:r w:rsidRPr="009A717F">
        <w:rPr>
          <w:rFonts w:ascii="Arial" w:hAnsi="Arial" w:cs="Arial"/>
        </w:rPr>
        <w:t>j</w:t>
      </w:r>
      <w:r w:rsidR="00207BD5">
        <w:rPr>
          <w:rFonts w:ascii="Arial" w:hAnsi="Arial" w:cs="Arial"/>
        </w:rPr>
        <w:t>.j.halberstam0391@gmail.com</w:t>
      </w:r>
    </w:p>
    <w:p w14:paraId="785CF814" w14:textId="77777777" w:rsidR="00500CDA" w:rsidRPr="009A717F" w:rsidRDefault="00A83BE4" w:rsidP="000522BF">
      <w:pPr>
        <w:spacing w:line="240" w:lineRule="auto"/>
        <w:contextualSpacing/>
        <w:rPr>
          <w:rFonts w:ascii="Arial" w:hAnsi="Arial" w:cs="Arial"/>
          <w:b/>
        </w:rPr>
      </w:pPr>
      <w:r w:rsidRPr="009A717F">
        <w:rPr>
          <w:rFonts w:ascii="Arial" w:hAnsi="Arial" w:cs="Arial"/>
          <w:b/>
        </w:rPr>
        <w:t>SKILLS</w:t>
      </w:r>
    </w:p>
    <w:p w14:paraId="21A60C15" w14:textId="77777777" w:rsidR="00A83BE4" w:rsidRPr="009A717F" w:rsidRDefault="00A83BE4" w:rsidP="00A83BE4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9A717F">
        <w:rPr>
          <w:rFonts w:ascii="Arial" w:hAnsi="Arial" w:cs="Arial"/>
        </w:rPr>
        <w:t>Memorization</w:t>
      </w:r>
    </w:p>
    <w:p w14:paraId="7A2A3BFF" w14:textId="77777777" w:rsidR="00A83BE4" w:rsidRPr="009A717F" w:rsidRDefault="00A83BE4" w:rsidP="00A83BE4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9A717F">
        <w:rPr>
          <w:rFonts w:ascii="Arial" w:hAnsi="Arial" w:cs="Arial"/>
        </w:rPr>
        <w:t>Writing</w:t>
      </w:r>
    </w:p>
    <w:p w14:paraId="414C9295" w14:textId="77777777" w:rsidR="00A83BE4" w:rsidRPr="009A717F" w:rsidRDefault="00A83BE4" w:rsidP="00A83BE4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9A717F">
        <w:rPr>
          <w:rFonts w:ascii="Arial" w:hAnsi="Arial" w:cs="Arial"/>
        </w:rPr>
        <w:t>Acting</w:t>
      </w:r>
    </w:p>
    <w:p w14:paraId="31A03C2A" w14:textId="77777777" w:rsidR="00A83BE4" w:rsidRPr="009A717F" w:rsidRDefault="00A83BE4" w:rsidP="00A83BE4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9A717F">
        <w:rPr>
          <w:rFonts w:ascii="Arial" w:hAnsi="Arial" w:cs="Arial"/>
        </w:rPr>
        <w:t>Customer Service</w:t>
      </w:r>
    </w:p>
    <w:p w14:paraId="6B30EF85" w14:textId="77777777" w:rsidR="00500CDA" w:rsidRPr="009A717F" w:rsidRDefault="00500CDA" w:rsidP="000522BF">
      <w:pPr>
        <w:spacing w:line="240" w:lineRule="auto"/>
        <w:contextualSpacing/>
        <w:rPr>
          <w:rFonts w:ascii="Arial" w:hAnsi="Arial" w:cs="Arial"/>
        </w:rPr>
      </w:pPr>
    </w:p>
    <w:p w14:paraId="4F61C078" w14:textId="16910718" w:rsidR="00500CDA" w:rsidRDefault="00500CDA" w:rsidP="000522BF">
      <w:pPr>
        <w:spacing w:line="240" w:lineRule="auto"/>
        <w:contextualSpacing/>
        <w:rPr>
          <w:rFonts w:ascii="Arial" w:hAnsi="Arial" w:cs="Arial"/>
          <w:b/>
        </w:rPr>
      </w:pPr>
      <w:r w:rsidRPr="009A717F">
        <w:rPr>
          <w:rFonts w:ascii="Arial" w:hAnsi="Arial" w:cs="Arial"/>
          <w:b/>
        </w:rPr>
        <w:t>PROFESSIONAL EXPERIENCE</w:t>
      </w:r>
    </w:p>
    <w:p w14:paraId="54C9DB64" w14:textId="475B19EE" w:rsidR="00207BD5" w:rsidRDefault="00207BD5" w:rsidP="000522BF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Penguin Random House, Westminster, MD</w:t>
      </w:r>
    </w:p>
    <w:p w14:paraId="0CFEAC7C" w14:textId="6D433E57" w:rsidR="00207BD5" w:rsidRDefault="00207BD5" w:rsidP="000522BF">
      <w:pPr>
        <w:spacing w:line="24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Picker/Packer, October 2018-Present</w:t>
      </w:r>
    </w:p>
    <w:p w14:paraId="16BBC8E7" w14:textId="574A4E1B" w:rsidR="00207BD5" w:rsidRPr="007762D5" w:rsidRDefault="002E353B" w:rsidP="007762D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Pack</w:t>
      </w:r>
      <w:r w:rsidR="007762D5">
        <w:rPr>
          <w:rFonts w:ascii="Arial" w:hAnsi="Arial" w:cs="Arial"/>
          <w:bCs/>
        </w:rPr>
        <w:t>aging</w:t>
      </w:r>
      <w:r>
        <w:rPr>
          <w:rFonts w:ascii="Arial" w:hAnsi="Arial" w:cs="Arial"/>
          <w:bCs/>
        </w:rPr>
        <w:t xml:space="preserve"> books, whether it’s from the chutes or the shelves, manually or electronically, carefully place each book so that the stack fits in every box or tote</w:t>
      </w:r>
    </w:p>
    <w:p w14:paraId="49B2B14E" w14:textId="63249F5A" w:rsidR="00207BD5" w:rsidRDefault="002E353B" w:rsidP="00207BD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Handling damaged products, since not every book will be in good condition, always keep a good </w:t>
      </w:r>
      <w:r w:rsidR="007762D5">
        <w:rPr>
          <w:rFonts w:ascii="Arial" w:hAnsi="Arial" w:cs="Arial"/>
          <w:bCs/>
        </w:rPr>
        <w:t xml:space="preserve">eye </w:t>
      </w:r>
      <w:r>
        <w:rPr>
          <w:rFonts w:ascii="Arial" w:hAnsi="Arial" w:cs="Arial"/>
          <w:bCs/>
        </w:rPr>
        <w:t>ou</w:t>
      </w:r>
      <w:r w:rsidR="0094715F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, so that team leaders can be informed what books are damaged</w:t>
      </w:r>
    </w:p>
    <w:p w14:paraId="07FDAEF3" w14:textId="08D93BFE" w:rsidR="007762D5" w:rsidRDefault="007762D5" w:rsidP="00207BD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Handling books short in supply, since some shelves will not have the desired amount for packaging, always keep a good eye out, so that team leaders can be informed what books are missing</w:t>
      </w:r>
    </w:p>
    <w:p w14:paraId="45C6CFA6" w14:textId="5A181F19" w:rsidR="00207BD5" w:rsidRPr="00207BD5" w:rsidRDefault="002E353B" w:rsidP="00207BD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Handling boxes, whether it’s making the boxes, stickering them, or sealing them for shipping, each box must be ready for packaging and shipping</w:t>
      </w:r>
    </w:p>
    <w:p w14:paraId="74219EDF" w14:textId="77777777" w:rsidR="00500CDA" w:rsidRPr="009A717F" w:rsidRDefault="00500CDA" w:rsidP="000522BF">
      <w:pPr>
        <w:spacing w:line="240" w:lineRule="auto"/>
        <w:contextualSpacing/>
        <w:rPr>
          <w:rFonts w:ascii="Arial" w:hAnsi="Arial" w:cs="Arial"/>
          <w:b/>
        </w:rPr>
      </w:pPr>
      <w:r w:rsidRPr="009A717F">
        <w:rPr>
          <w:rFonts w:ascii="Arial" w:hAnsi="Arial" w:cs="Arial"/>
          <w:b/>
        </w:rPr>
        <w:t>Regal Cinemas</w:t>
      </w:r>
      <w:r w:rsidR="00A83BE4" w:rsidRPr="009A717F">
        <w:rPr>
          <w:rFonts w:ascii="Arial" w:hAnsi="Arial" w:cs="Arial"/>
          <w:b/>
        </w:rPr>
        <w:t>/RC Movies</w:t>
      </w:r>
      <w:r w:rsidRPr="009A717F">
        <w:rPr>
          <w:rFonts w:ascii="Arial" w:hAnsi="Arial" w:cs="Arial"/>
          <w:b/>
        </w:rPr>
        <w:t>, Westminster, MD</w:t>
      </w:r>
    </w:p>
    <w:p w14:paraId="48D8C4B3" w14:textId="77777777" w:rsidR="00500CDA" w:rsidRPr="009A717F" w:rsidRDefault="00672702" w:rsidP="000522BF">
      <w:pPr>
        <w:spacing w:line="240" w:lineRule="auto"/>
        <w:contextualSpacing/>
        <w:rPr>
          <w:rFonts w:ascii="Arial" w:hAnsi="Arial" w:cs="Arial"/>
        </w:rPr>
      </w:pPr>
      <w:r w:rsidRPr="009A717F">
        <w:rPr>
          <w:rFonts w:ascii="Arial" w:hAnsi="Arial" w:cs="Arial"/>
        </w:rPr>
        <w:t>Usher/Associate</w:t>
      </w:r>
      <w:r w:rsidR="00500CDA" w:rsidRPr="009A717F">
        <w:rPr>
          <w:rFonts w:ascii="Arial" w:hAnsi="Arial" w:cs="Arial"/>
        </w:rPr>
        <w:t xml:space="preserve">, April </w:t>
      </w:r>
      <w:r w:rsidR="00A83BE4" w:rsidRPr="009A717F">
        <w:rPr>
          <w:rFonts w:ascii="Arial" w:hAnsi="Arial" w:cs="Arial"/>
        </w:rPr>
        <w:t>2010-Present</w:t>
      </w:r>
    </w:p>
    <w:p w14:paraId="3EFEF240" w14:textId="77777777" w:rsidR="00500CDA" w:rsidRPr="009A717F" w:rsidRDefault="00D3465E" w:rsidP="000522B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9A717F">
        <w:rPr>
          <w:rFonts w:ascii="Arial" w:hAnsi="Arial" w:cs="Arial"/>
        </w:rPr>
        <w:t>A</w:t>
      </w:r>
      <w:r w:rsidR="00BB3140" w:rsidRPr="009A717F">
        <w:rPr>
          <w:rFonts w:ascii="Arial" w:hAnsi="Arial" w:cs="Arial"/>
        </w:rPr>
        <w:t xml:space="preserve">s an </w:t>
      </w:r>
      <w:r w:rsidR="00500CDA" w:rsidRPr="009A717F">
        <w:rPr>
          <w:rFonts w:ascii="Arial" w:hAnsi="Arial" w:cs="Arial"/>
        </w:rPr>
        <w:t>Usher</w:t>
      </w:r>
      <w:r w:rsidRPr="009A717F">
        <w:rPr>
          <w:rFonts w:ascii="Arial" w:hAnsi="Arial" w:cs="Arial"/>
        </w:rPr>
        <w:t>, check theatre</w:t>
      </w:r>
      <w:r w:rsidR="00BB3140" w:rsidRPr="009A717F">
        <w:rPr>
          <w:rFonts w:ascii="Arial" w:hAnsi="Arial" w:cs="Arial"/>
        </w:rPr>
        <w:t xml:space="preserve">s, </w:t>
      </w:r>
      <w:r w:rsidRPr="009A717F">
        <w:rPr>
          <w:rFonts w:ascii="Arial" w:hAnsi="Arial" w:cs="Arial"/>
        </w:rPr>
        <w:t>maintain and clean theatres and building,</w:t>
      </w:r>
      <w:r w:rsidR="00BB3140" w:rsidRPr="009A717F">
        <w:rPr>
          <w:rFonts w:ascii="Arial" w:hAnsi="Arial" w:cs="Arial"/>
        </w:rPr>
        <w:t xml:space="preserve"> and</w:t>
      </w:r>
      <w:r w:rsidRPr="009A717F">
        <w:rPr>
          <w:rFonts w:ascii="Arial" w:hAnsi="Arial" w:cs="Arial"/>
        </w:rPr>
        <w:t xml:space="preserve"> ensure patrons enjoy the movie without any disruptions</w:t>
      </w:r>
    </w:p>
    <w:p w14:paraId="55A05851" w14:textId="77777777" w:rsidR="00500CDA" w:rsidRPr="009A717F" w:rsidRDefault="00D3465E" w:rsidP="000522B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9A717F">
        <w:rPr>
          <w:rFonts w:ascii="Arial" w:hAnsi="Arial" w:cs="Arial"/>
        </w:rPr>
        <w:t>At</w:t>
      </w:r>
      <w:r w:rsidR="00BB3140" w:rsidRPr="009A717F">
        <w:rPr>
          <w:rFonts w:ascii="Arial" w:hAnsi="Arial" w:cs="Arial"/>
        </w:rPr>
        <w:t xml:space="preserve"> the </w:t>
      </w:r>
      <w:r w:rsidR="00500CDA" w:rsidRPr="009A717F">
        <w:rPr>
          <w:rFonts w:ascii="Arial" w:hAnsi="Arial" w:cs="Arial"/>
        </w:rPr>
        <w:t>Concession</w:t>
      </w:r>
      <w:r w:rsidR="00BB3140" w:rsidRPr="009A717F">
        <w:rPr>
          <w:rFonts w:ascii="Arial" w:hAnsi="Arial" w:cs="Arial"/>
        </w:rPr>
        <w:t xml:space="preserve"> Stand, </w:t>
      </w:r>
      <w:r w:rsidRPr="009A717F">
        <w:rPr>
          <w:rFonts w:ascii="Arial" w:hAnsi="Arial" w:cs="Arial"/>
        </w:rPr>
        <w:t>aide patrons with their orders, fill orders and offer suggestions, to satisfy their needs</w:t>
      </w:r>
      <w:r w:rsidR="00BB3140" w:rsidRPr="009A717F">
        <w:rPr>
          <w:rFonts w:ascii="Arial" w:hAnsi="Arial" w:cs="Arial"/>
        </w:rPr>
        <w:t xml:space="preserve"> </w:t>
      </w:r>
    </w:p>
    <w:p w14:paraId="0368F7D1" w14:textId="77777777" w:rsidR="00500CDA" w:rsidRPr="009A717F" w:rsidRDefault="00D3465E" w:rsidP="000522B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9A717F">
        <w:rPr>
          <w:rFonts w:ascii="Arial" w:hAnsi="Arial" w:cs="Arial"/>
        </w:rPr>
        <w:t xml:space="preserve">At </w:t>
      </w:r>
      <w:r w:rsidR="00BB3140" w:rsidRPr="009A717F">
        <w:rPr>
          <w:rFonts w:ascii="Arial" w:hAnsi="Arial" w:cs="Arial"/>
        </w:rPr>
        <w:t xml:space="preserve">the </w:t>
      </w:r>
      <w:r w:rsidR="00500CDA" w:rsidRPr="009A717F">
        <w:rPr>
          <w:rFonts w:ascii="Arial" w:hAnsi="Arial" w:cs="Arial"/>
        </w:rPr>
        <w:t>Box Office</w:t>
      </w:r>
      <w:r w:rsidR="00BB3140" w:rsidRPr="009A717F">
        <w:rPr>
          <w:rFonts w:ascii="Arial" w:hAnsi="Arial" w:cs="Arial"/>
        </w:rPr>
        <w:t xml:space="preserve">, </w:t>
      </w:r>
      <w:r w:rsidRPr="009A717F">
        <w:rPr>
          <w:rFonts w:ascii="Arial" w:hAnsi="Arial" w:cs="Arial"/>
        </w:rPr>
        <w:t>handle transactions with patrons and the various movies they want to view, ensure that customers were eligible for the movies they wanted to see by following company standards</w:t>
      </w:r>
    </w:p>
    <w:p w14:paraId="2E000398" w14:textId="0693E915" w:rsidR="00BB3140" w:rsidRPr="005163D3" w:rsidRDefault="00D3465E" w:rsidP="005163D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9A717F">
        <w:rPr>
          <w:rFonts w:ascii="Arial" w:hAnsi="Arial" w:cs="Arial"/>
        </w:rPr>
        <w:t>At the</w:t>
      </w:r>
      <w:r w:rsidR="00BB3140" w:rsidRPr="009A717F">
        <w:rPr>
          <w:rFonts w:ascii="Arial" w:hAnsi="Arial" w:cs="Arial"/>
        </w:rPr>
        <w:t xml:space="preserve"> </w:t>
      </w:r>
      <w:r w:rsidR="00500CDA" w:rsidRPr="009A717F">
        <w:rPr>
          <w:rFonts w:ascii="Arial" w:hAnsi="Arial" w:cs="Arial"/>
        </w:rPr>
        <w:t>Door</w:t>
      </w:r>
      <w:r w:rsidRPr="009A717F">
        <w:rPr>
          <w:rFonts w:ascii="Arial" w:hAnsi="Arial" w:cs="Arial"/>
        </w:rPr>
        <w:t>, retrieve tickets, collect stubs for cinema inventory, and guide patrons to correct theatres</w:t>
      </w:r>
    </w:p>
    <w:p w14:paraId="5196A21A" w14:textId="77777777" w:rsidR="00672702" w:rsidRPr="009A717F" w:rsidRDefault="00672702" w:rsidP="00672702">
      <w:pPr>
        <w:spacing w:after="0" w:line="240" w:lineRule="auto"/>
        <w:rPr>
          <w:rFonts w:ascii="Arial" w:hAnsi="Arial" w:cs="Arial"/>
          <w:b/>
        </w:rPr>
      </w:pPr>
    </w:p>
    <w:p w14:paraId="1AD5AF04" w14:textId="77777777" w:rsidR="00500CDA" w:rsidRPr="009A717F" w:rsidRDefault="00500CDA" w:rsidP="000522BF">
      <w:pPr>
        <w:spacing w:line="240" w:lineRule="auto"/>
        <w:contextualSpacing/>
        <w:rPr>
          <w:rFonts w:ascii="Arial" w:hAnsi="Arial" w:cs="Arial"/>
          <w:b/>
        </w:rPr>
      </w:pPr>
      <w:r w:rsidRPr="009A717F">
        <w:rPr>
          <w:rFonts w:ascii="Arial" w:hAnsi="Arial" w:cs="Arial"/>
          <w:b/>
        </w:rPr>
        <w:t>EDUCATION</w:t>
      </w:r>
    </w:p>
    <w:p w14:paraId="12A7F1B1" w14:textId="77777777" w:rsidR="00672702" w:rsidRPr="009A717F" w:rsidRDefault="00672702" w:rsidP="00672702">
      <w:pPr>
        <w:spacing w:line="240" w:lineRule="auto"/>
        <w:contextualSpacing/>
        <w:rPr>
          <w:rFonts w:ascii="Arial" w:hAnsi="Arial" w:cs="Arial"/>
          <w:b/>
        </w:rPr>
      </w:pPr>
      <w:r w:rsidRPr="009A717F">
        <w:rPr>
          <w:rFonts w:ascii="Arial" w:hAnsi="Arial" w:cs="Arial"/>
          <w:b/>
        </w:rPr>
        <w:t>McDaniel College, Westminster, MD</w:t>
      </w:r>
    </w:p>
    <w:p w14:paraId="4FEFC07B" w14:textId="77777777" w:rsidR="00672702" w:rsidRPr="009A717F" w:rsidRDefault="00672702" w:rsidP="00672702">
      <w:pPr>
        <w:spacing w:line="240" w:lineRule="auto"/>
        <w:contextualSpacing/>
        <w:rPr>
          <w:rFonts w:ascii="Arial" w:hAnsi="Arial" w:cs="Arial"/>
        </w:rPr>
      </w:pPr>
      <w:r w:rsidRPr="009A717F">
        <w:rPr>
          <w:rFonts w:ascii="Arial" w:hAnsi="Arial" w:cs="Arial"/>
        </w:rPr>
        <w:t>Bachelor’s Degree in Theatre Arts, May 2018</w:t>
      </w:r>
    </w:p>
    <w:p w14:paraId="3BB81CD4" w14:textId="77777777" w:rsidR="00672702" w:rsidRPr="009A717F" w:rsidRDefault="00672702" w:rsidP="000522BF">
      <w:pPr>
        <w:spacing w:line="240" w:lineRule="auto"/>
        <w:contextualSpacing/>
        <w:rPr>
          <w:rFonts w:ascii="Arial" w:hAnsi="Arial" w:cs="Arial"/>
          <w:b/>
        </w:rPr>
      </w:pPr>
    </w:p>
    <w:p w14:paraId="2136CB4E" w14:textId="77777777" w:rsidR="00500CDA" w:rsidRPr="009A717F" w:rsidRDefault="00500CDA" w:rsidP="000522BF">
      <w:pPr>
        <w:spacing w:line="240" w:lineRule="auto"/>
        <w:contextualSpacing/>
        <w:rPr>
          <w:rFonts w:ascii="Arial" w:hAnsi="Arial" w:cs="Arial"/>
          <w:b/>
        </w:rPr>
      </w:pPr>
      <w:r w:rsidRPr="009A717F">
        <w:rPr>
          <w:rFonts w:ascii="Arial" w:hAnsi="Arial" w:cs="Arial"/>
          <w:b/>
        </w:rPr>
        <w:t>Carroll Community College, Westminster, MD</w:t>
      </w:r>
    </w:p>
    <w:p w14:paraId="13A8FD2C" w14:textId="2F7AD99C" w:rsidR="00672702" w:rsidRPr="009A717F" w:rsidRDefault="00500CDA" w:rsidP="007D0926">
      <w:pPr>
        <w:spacing w:line="240" w:lineRule="auto"/>
        <w:contextualSpacing/>
        <w:rPr>
          <w:rFonts w:ascii="Arial" w:hAnsi="Arial" w:cs="Arial"/>
        </w:rPr>
      </w:pPr>
      <w:r w:rsidRPr="009A717F">
        <w:rPr>
          <w:rFonts w:ascii="Arial" w:hAnsi="Arial" w:cs="Arial"/>
        </w:rPr>
        <w:t>Associate’s Degree in General Studies, August 2015</w:t>
      </w:r>
    </w:p>
    <w:p w14:paraId="55052B18" w14:textId="77777777" w:rsidR="00997988" w:rsidRPr="009A717F" w:rsidRDefault="00997988" w:rsidP="007D0926">
      <w:pPr>
        <w:spacing w:line="240" w:lineRule="auto"/>
        <w:contextualSpacing/>
        <w:rPr>
          <w:rFonts w:ascii="Arial" w:hAnsi="Arial" w:cs="Arial"/>
        </w:rPr>
      </w:pPr>
    </w:p>
    <w:p w14:paraId="425314B4" w14:textId="77777777" w:rsidR="007D0926" w:rsidRPr="009A717F" w:rsidRDefault="007D0926" w:rsidP="007D0926">
      <w:pPr>
        <w:spacing w:line="240" w:lineRule="auto"/>
        <w:contextualSpacing/>
        <w:rPr>
          <w:rFonts w:ascii="Arial" w:hAnsi="Arial" w:cs="Arial"/>
        </w:rPr>
      </w:pPr>
      <w:r w:rsidRPr="009A717F">
        <w:rPr>
          <w:rFonts w:ascii="Arial" w:hAnsi="Arial" w:cs="Arial"/>
          <w:b/>
        </w:rPr>
        <w:t>REFERENCES</w:t>
      </w: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7"/>
        <w:gridCol w:w="3376"/>
        <w:gridCol w:w="3015"/>
      </w:tblGrid>
      <w:tr w:rsidR="007D0926" w:rsidRPr="009A717F" w14:paraId="29F982F2" w14:textId="77777777" w:rsidTr="00672702">
        <w:tc>
          <w:tcPr>
            <w:tcW w:w="3077" w:type="dxa"/>
          </w:tcPr>
          <w:p w14:paraId="084E2731" w14:textId="77777777" w:rsidR="007D0926" w:rsidRPr="009A717F" w:rsidRDefault="007D0926" w:rsidP="00C54AEB">
            <w:pPr>
              <w:rPr>
                <w:rFonts w:ascii="Arial" w:hAnsi="Arial" w:cs="Arial"/>
                <w:noProof/>
                <w:color w:val="000000" w:themeColor="text1"/>
              </w:rPr>
            </w:pPr>
            <w:r w:rsidRPr="009A717F">
              <w:rPr>
                <w:rFonts w:ascii="Arial" w:hAnsi="Arial" w:cs="Arial"/>
                <w:noProof/>
                <w:color w:val="000000" w:themeColor="text1"/>
              </w:rPr>
              <w:t>Gene’ Fouche’</w:t>
            </w:r>
          </w:p>
        </w:tc>
        <w:tc>
          <w:tcPr>
            <w:tcW w:w="3376" w:type="dxa"/>
          </w:tcPr>
          <w:p w14:paraId="3942488F" w14:textId="77777777" w:rsidR="007D0926" w:rsidRPr="009A717F" w:rsidRDefault="007D0926" w:rsidP="00C54AEB">
            <w:pPr>
              <w:rPr>
                <w:rFonts w:ascii="Arial" w:hAnsi="Arial" w:cs="Arial"/>
                <w:noProof/>
                <w:color w:val="000000" w:themeColor="text1"/>
              </w:rPr>
            </w:pPr>
            <w:r w:rsidRPr="009A717F">
              <w:rPr>
                <w:rFonts w:ascii="Arial" w:hAnsi="Arial" w:cs="Arial"/>
                <w:noProof/>
                <w:color w:val="000000" w:themeColor="text1"/>
              </w:rPr>
              <w:t xml:space="preserve">gfouche@mcdaniel.edu </w:t>
            </w:r>
          </w:p>
        </w:tc>
        <w:tc>
          <w:tcPr>
            <w:tcW w:w="3015" w:type="dxa"/>
          </w:tcPr>
          <w:p w14:paraId="3EE673E9" w14:textId="77777777" w:rsidR="007D0926" w:rsidRPr="009A717F" w:rsidRDefault="007D0926" w:rsidP="00C54AEB">
            <w:pPr>
              <w:rPr>
                <w:rFonts w:ascii="Arial" w:hAnsi="Arial" w:cs="Arial"/>
                <w:noProof/>
                <w:color w:val="000000" w:themeColor="text1"/>
              </w:rPr>
            </w:pPr>
            <w:r w:rsidRPr="009A717F">
              <w:rPr>
                <w:rFonts w:ascii="Arial" w:hAnsi="Arial" w:cs="Arial"/>
                <w:noProof/>
                <w:color w:val="000000" w:themeColor="text1"/>
              </w:rPr>
              <w:t>410-857-2733</w:t>
            </w:r>
          </w:p>
        </w:tc>
      </w:tr>
      <w:tr w:rsidR="007D0926" w:rsidRPr="009A717F" w14:paraId="260E2ADE" w14:textId="77777777" w:rsidTr="00672702">
        <w:tc>
          <w:tcPr>
            <w:tcW w:w="3077" w:type="dxa"/>
          </w:tcPr>
          <w:p w14:paraId="64213476" w14:textId="77777777" w:rsidR="007D0926" w:rsidRPr="009A717F" w:rsidRDefault="007D0926" w:rsidP="00C54AEB">
            <w:pPr>
              <w:rPr>
                <w:rFonts w:ascii="Arial" w:hAnsi="Arial" w:cs="Arial"/>
                <w:noProof/>
                <w:color w:val="000000" w:themeColor="text1"/>
              </w:rPr>
            </w:pPr>
            <w:r w:rsidRPr="009A717F">
              <w:rPr>
                <w:rFonts w:ascii="Arial" w:hAnsi="Arial" w:cs="Arial"/>
                <w:noProof/>
                <w:color w:val="000000" w:themeColor="text1"/>
              </w:rPr>
              <w:t>James Rowe III</w:t>
            </w:r>
          </w:p>
        </w:tc>
        <w:tc>
          <w:tcPr>
            <w:tcW w:w="3376" w:type="dxa"/>
          </w:tcPr>
          <w:p w14:paraId="68E675B2" w14:textId="77777777" w:rsidR="007D0926" w:rsidRPr="009A717F" w:rsidRDefault="007D0926" w:rsidP="00C54AEB">
            <w:pPr>
              <w:rPr>
                <w:rFonts w:ascii="Arial" w:hAnsi="Arial" w:cs="Arial"/>
                <w:noProof/>
                <w:color w:val="000000" w:themeColor="text1"/>
              </w:rPr>
            </w:pPr>
            <w:r w:rsidRPr="009A717F">
              <w:rPr>
                <w:rFonts w:ascii="Arial" w:hAnsi="Arial" w:cs="Arial"/>
                <w:noProof/>
                <w:color w:val="000000" w:themeColor="text1"/>
              </w:rPr>
              <w:t>jroweiii@hotmail.com</w:t>
            </w:r>
          </w:p>
        </w:tc>
        <w:tc>
          <w:tcPr>
            <w:tcW w:w="3015" w:type="dxa"/>
          </w:tcPr>
          <w:p w14:paraId="6C3E1DE7" w14:textId="77777777" w:rsidR="007D0926" w:rsidRPr="009A717F" w:rsidRDefault="007D0926" w:rsidP="00C54AEB">
            <w:pPr>
              <w:rPr>
                <w:rFonts w:ascii="Arial" w:hAnsi="Arial" w:cs="Arial"/>
                <w:noProof/>
                <w:color w:val="000000" w:themeColor="text1"/>
              </w:rPr>
            </w:pPr>
            <w:r w:rsidRPr="009A717F">
              <w:rPr>
                <w:rFonts w:ascii="Arial" w:hAnsi="Arial" w:cs="Arial"/>
                <w:noProof/>
                <w:color w:val="000000" w:themeColor="text1"/>
              </w:rPr>
              <w:t>717-965-7709</w:t>
            </w:r>
          </w:p>
        </w:tc>
      </w:tr>
      <w:tr w:rsidR="005163D3" w:rsidRPr="009A717F" w14:paraId="0DB618BD" w14:textId="77777777" w:rsidTr="00997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088F5B8C" w14:textId="6394028A" w:rsidR="005163D3" w:rsidRPr="009A717F" w:rsidRDefault="005163D3" w:rsidP="005163D3">
            <w:pPr>
              <w:rPr>
                <w:rFonts w:ascii="Arial" w:hAnsi="Arial" w:cs="Arial"/>
                <w:noProof/>
                <w:color w:val="000000" w:themeColor="text1"/>
              </w:rPr>
            </w:pPr>
            <w:r w:rsidRPr="00DD3484">
              <w:rPr>
                <w:rFonts w:ascii="Arial" w:hAnsi="Arial" w:cs="Arial"/>
                <w:noProof/>
                <w:color w:val="000000" w:themeColor="text1"/>
              </w:rPr>
              <w:t>Weston Funk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14:paraId="7EB7B59D" w14:textId="685822BB" w:rsidR="005163D3" w:rsidRPr="009A717F" w:rsidRDefault="005163D3" w:rsidP="005163D3">
            <w:pPr>
              <w:rPr>
                <w:rFonts w:ascii="Arial" w:hAnsi="Arial" w:cs="Arial"/>
                <w:noProof/>
                <w:color w:val="000000" w:themeColor="text1"/>
              </w:rPr>
            </w:pPr>
            <w:r w:rsidRPr="00DD3484">
              <w:rPr>
                <w:rFonts w:ascii="Arial" w:hAnsi="Arial" w:cs="Arial"/>
                <w:noProof/>
                <w:color w:val="000000" w:themeColor="text1"/>
              </w:rPr>
              <w:t>wdf001@mcdaniel.edu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68BF4B3C" w14:textId="18395952" w:rsidR="005163D3" w:rsidRPr="009A717F" w:rsidRDefault="005163D3" w:rsidP="005163D3">
            <w:pPr>
              <w:rPr>
                <w:rFonts w:ascii="Arial" w:hAnsi="Arial" w:cs="Arial"/>
                <w:noProof/>
                <w:color w:val="000000" w:themeColor="text1"/>
              </w:rPr>
            </w:pPr>
            <w:r w:rsidRPr="00DD3484">
              <w:rPr>
                <w:rFonts w:ascii="Arial" w:hAnsi="Arial" w:cs="Arial"/>
                <w:noProof/>
                <w:color w:val="000000" w:themeColor="text1"/>
              </w:rPr>
              <w:t>443-789-2529</w:t>
            </w:r>
          </w:p>
        </w:tc>
      </w:tr>
    </w:tbl>
    <w:p w14:paraId="1DDFB945" w14:textId="77777777" w:rsidR="001411E4" w:rsidRPr="007D0926" w:rsidRDefault="001411E4" w:rsidP="007D0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11E4" w:rsidRPr="007D092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F77E0" w14:textId="77777777" w:rsidR="00133237" w:rsidRDefault="00133237" w:rsidP="00500CDA">
      <w:pPr>
        <w:spacing w:after="0" w:line="240" w:lineRule="auto"/>
      </w:pPr>
      <w:r>
        <w:separator/>
      </w:r>
    </w:p>
  </w:endnote>
  <w:endnote w:type="continuationSeparator" w:id="0">
    <w:p w14:paraId="16B7FB08" w14:textId="77777777" w:rsidR="00133237" w:rsidRDefault="00133237" w:rsidP="0050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123F6" w14:textId="77777777" w:rsidR="00133237" w:rsidRDefault="00133237" w:rsidP="00500CDA">
      <w:pPr>
        <w:spacing w:after="0" w:line="240" w:lineRule="auto"/>
      </w:pPr>
      <w:r>
        <w:separator/>
      </w:r>
    </w:p>
  </w:footnote>
  <w:footnote w:type="continuationSeparator" w:id="0">
    <w:p w14:paraId="1FFEC220" w14:textId="77777777" w:rsidR="00133237" w:rsidRDefault="00133237" w:rsidP="00500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676386852"/>
      <w:docPartObj>
        <w:docPartGallery w:val="Page Numbers (Top of Page)"/>
        <w:docPartUnique/>
      </w:docPartObj>
    </w:sdtPr>
    <w:sdtEndPr>
      <w:rPr>
        <w:b/>
        <w:noProof/>
        <w:sz w:val="36"/>
        <w:szCs w:val="36"/>
      </w:rPr>
    </w:sdtEndPr>
    <w:sdtContent>
      <w:p w14:paraId="16815925" w14:textId="77777777" w:rsidR="00500CDA" w:rsidRPr="009A717F" w:rsidRDefault="00500CDA">
        <w:pPr>
          <w:pStyle w:val="Header"/>
          <w:jc w:val="center"/>
          <w:rPr>
            <w:rFonts w:ascii="Arial" w:hAnsi="Arial" w:cs="Arial"/>
            <w:b/>
            <w:sz w:val="36"/>
            <w:szCs w:val="36"/>
          </w:rPr>
        </w:pPr>
        <w:r w:rsidRPr="009A717F">
          <w:rPr>
            <w:rFonts w:ascii="Arial" w:hAnsi="Arial" w:cs="Arial"/>
            <w:b/>
            <w:sz w:val="36"/>
            <w:szCs w:val="36"/>
          </w:rPr>
          <w:t>Jonathan Halberstam</w:t>
        </w:r>
      </w:p>
    </w:sdtContent>
  </w:sdt>
  <w:p w14:paraId="7B459E07" w14:textId="77777777" w:rsidR="00500CDA" w:rsidRPr="009A717F" w:rsidRDefault="00500CDA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96FBF"/>
    <w:multiLevelType w:val="hybridMultilevel"/>
    <w:tmpl w:val="1FC88E78"/>
    <w:lvl w:ilvl="0" w:tplc="8F60E030">
      <w:start w:val="4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05863"/>
    <w:multiLevelType w:val="hybridMultilevel"/>
    <w:tmpl w:val="9EFEDCB4"/>
    <w:lvl w:ilvl="0" w:tplc="4E962D6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DA"/>
    <w:rsid w:val="000522BF"/>
    <w:rsid w:val="00133237"/>
    <w:rsid w:val="001411E4"/>
    <w:rsid w:val="00207BD5"/>
    <w:rsid w:val="002E353B"/>
    <w:rsid w:val="00500CDA"/>
    <w:rsid w:val="005163D3"/>
    <w:rsid w:val="00672702"/>
    <w:rsid w:val="006826E9"/>
    <w:rsid w:val="006D1FCA"/>
    <w:rsid w:val="007762D5"/>
    <w:rsid w:val="007D0926"/>
    <w:rsid w:val="0094715F"/>
    <w:rsid w:val="00997988"/>
    <w:rsid w:val="009A3748"/>
    <w:rsid w:val="009A60B5"/>
    <w:rsid w:val="009A717F"/>
    <w:rsid w:val="00A83BE4"/>
    <w:rsid w:val="00BB3140"/>
    <w:rsid w:val="00BE6BE0"/>
    <w:rsid w:val="00BE76DA"/>
    <w:rsid w:val="00C55E29"/>
    <w:rsid w:val="00D3465E"/>
    <w:rsid w:val="00D807DF"/>
    <w:rsid w:val="00F1676C"/>
    <w:rsid w:val="00F7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D9B43"/>
  <w15:docId w15:val="{B9717059-A250-4BA4-BB09-238E3043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CDA"/>
  </w:style>
  <w:style w:type="paragraph" w:styleId="Footer">
    <w:name w:val="footer"/>
    <w:basedOn w:val="Normal"/>
    <w:link w:val="FooterChar"/>
    <w:uiPriority w:val="99"/>
    <w:unhideWhenUsed/>
    <w:rsid w:val="00500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CDA"/>
  </w:style>
  <w:style w:type="character" w:styleId="Hyperlink">
    <w:name w:val="Hyperlink"/>
    <w:basedOn w:val="DefaultParagraphFont"/>
    <w:uiPriority w:val="99"/>
    <w:unhideWhenUsed/>
    <w:rsid w:val="00500C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0CD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B3140"/>
    <w:pPr>
      <w:ind w:left="720"/>
      <w:contextualSpacing/>
    </w:pPr>
  </w:style>
  <w:style w:type="table" w:styleId="TableGrid">
    <w:name w:val="Table Grid"/>
    <w:basedOn w:val="TableNormal"/>
    <w:uiPriority w:val="39"/>
    <w:rsid w:val="007D0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Jon-Bot91</dc:creator>
  <cp:keywords/>
  <dc:description/>
  <cp:lastModifiedBy>Jonathan Halberstam</cp:lastModifiedBy>
  <cp:revision>2</cp:revision>
  <dcterms:created xsi:type="dcterms:W3CDTF">2020-02-23T19:55:00Z</dcterms:created>
  <dcterms:modified xsi:type="dcterms:W3CDTF">2020-02-23T19:55:00Z</dcterms:modified>
</cp:coreProperties>
</file>