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E0" w:rsidRDefault="00311D8F">
      <w:pPr>
        <w:spacing w:after="0" w:line="240" w:lineRule="auto"/>
        <w:jc w:val="center"/>
        <w:rPr>
          <w:rFonts w:ascii="Calibri" w:eastAsia="Calibri" w:hAnsi="Calibri" w:cs="Calibri"/>
          <w:b/>
          <w:sz w:val="72"/>
        </w:rPr>
      </w:pPr>
      <w:r>
        <w:rPr>
          <w:rFonts w:ascii="Calibri" w:eastAsia="Calibri" w:hAnsi="Calibri" w:cs="Calibri"/>
          <w:b/>
          <w:sz w:val="72"/>
        </w:rPr>
        <w:t>Lawrence Lannoo</w:t>
      </w:r>
    </w:p>
    <w:p w:rsidR="003E42E0" w:rsidRDefault="00311D8F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larryinfilm@yahoo.ca</w:t>
      </w:r>
    </w:p>
    <w:p w:rsidR="003E42E0" w:rsidRDefault="00311D8F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204-504-0366 </w:t>
      </w:r>
    </w:p>
    <w:p w:rsidR="003E42E0" w:rsidRDefault="00F23129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hyperlink r:id="rId5">
        <w:r w:rsidR="00311D8F">
          <w:rPr>
            <w:rFonts w:ascii="Calibri" w:eastAsia="Calibri" w:hAnsi="Calibri" w:cs="Calibri"/>
            <w:b/>
            <w:color w:val="0000FF"/>
            <w:sz w:val="28"/>
            <w:u w:val="single"/>
          </w:rPr>
          <w:t>www.venusprobeproduction.wix.com/redgiantco-op</w:t>
        </w:r>
      </w:hyperlink>
    </w:p>
    <w:p w:rsidR="003E42E0" w:rsidRDefault="003E42E0">
      <w:pPr>
        <w:spacing w:after="0" w:line="240" w:lineRule="auto"/>
        <w:jc w:val="center"/>
        <w:rPr>
          <w:rFonts w:ascii="Calibri" w:eastAsia="Calibri" w:hAnsi="Calibri" w:cs="Calibri"/>
          <w:b/>
          <w:sz w:val="40"/>
        </w:rPr>
      </w:pPr>
    </w:p>
    <w:p w:rsidR="003E42E0" w:rsidRDefault="00311D8F">
      <w:pPr>
        <w:spacing w:after="0" w:line="240" w:lineRule="auto"/>
        <w:jc w:val="center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QUALIFICATIONS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Proficient in Adobe Premier CC and Sony Vegas Movie Studio; experienced in Final Cut Pro 7.03.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Experience in iMedia Touch, Selector, Cool Edit Pro and Adobe Soundbooth.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Experience in INEWS software for the scheduling of television programming.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Proficient in Microsoft Word and experienced in Excel and Powerpoint.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Proficient in a variety of writing styles, including news writing, copywriting.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Camera experience includes both digital and film photography. Digital work includes use of following camera models: Sony XA 30, Sony NEX FS-100, Panasonic HMC 150 AVCHD, DVC 200 ENG (SD), and Sony Handycam TRV-260.  DSLR work includes use of the Olympus E-PL2. Film work includes use of: Arriflex BL 16mm; Bolex 16mm; Bolex 8mm; Sankyo Super 8.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Audio work includes use of Zoom H1 Digital Recorder, Marantz PMD-660 Compact Flash Audio recorder and Nagra analog recorders for film and radio production.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Radio studio work includes production of commercials, PSAs, liners and concert promos.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On-air experience includes hosting a number</w:t>
      </w:r>
      <w:r w:rsidR="00DC6FE2">
        <w:rPr>
          <w:rFonts w:ascii="Calibri" w:eastAsia="Calibri" w:hAnsi="Calibri" w:cs="Calibri"/>
          <w:sz w:val="20"/>
        </w:rPr>
        <w:t xml:space="preserve"> of</w:t>
      </w:r>
      <w:r>
        <w:rPr>
          <w:rFonts w:ascii="Calibri" w:eastAsia="Calibri" w:hAnsi="Calibri" w:cs="Calibri"/>
          <w:sz w:val="20"/>
        </w:rPr>
        <w:t xml:space="preserve"> college radio shows and guest hosting for a Shaw TV political discussion program. 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Teaching experience includes the instruction of public speaking as a graduate teaching assistant</w:t>
      </w:r>
      <w:r w:rsidR="00DC6FE2">
        <w:rPr>
          <w:rFonts w:ascii="Calibri" w:eastAsia="Calibri" w:hAnsi="Calibri" w:cs="Calibri"/>
          <w:sz w:val="20"/>
        </w:rPr>
        <w:t>, as well as providing ESL instruction for Korean Students</w:t>
      </w:r>
      <w:r>
        <w:rPr>
          <w:rFonts w:ascii="Calibri" w:eastAsia="Calibri" w:hAnsi="Calibri" w:cs="Calibri"/>
          <w:sz w:val="20"/>
        </w:rPr>
        <w:t>.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Producing abilities in both electronic and print media.</w:t>
      </w:r>
    </w:p>
    <w:p w:rsidR="003E42E0" w:rsidRDefault="00311D8F">
      <w:pPr>
        <w:numPr>
          <w:ilvl w:val="0"/>
          <w:numId w:val="1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Interviewing skills developed through thousands of interviews as a journalist and market researcher.</w:t>
      </w:r>
    </w:p>
    <w:p w:rsidR="003E42E0" w:rsidRDefault="003E42E0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3E42E0" w:rsidRDefault="00311D8F">
      <w:pPr>
        <w:spacing w:after="0" w:line="240" w:lineRule="auto"/>
        <w:jc w:val="center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EXPERIENCE</w:t>
      </w:r>
    </w:p>
    <w:p w:rsidR="003E42E0" w:rsidRDefault="00311D8F">
      <w:pPr>
        <w:numPr>
          <w:ilvl w:val="0"/>
          <w:numId w:val="2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Produce and direct short films, music videos, documentaries and a variety of other presentations through my film group, Venus Probe Productions.</w:t>
      </w:r>
    </w:p>
    <w:p w:rsidR="003E42E0" w:rsidRDefault="00311D8F">
      <w:pPr>
        <w:numPr>
          <w:ilvl w:val="0"/>
          <w:numId w:val="2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Developed a short documentary with the National Film Board of Canada, entitled “Sweet Memories and Bitter Realities.”  The film was produced through the MTS Production Fund, and I wrote, narrated, directed and edited the documentary.</w:t>
      </w:r>
    </w:p>
    <w:p w:rsidR="003E42E0" w:rsidRDefault="00311D8F">
      <w:pPr>
        <w:numPr>
          <w:ilvl w:val="0"/>
          <w:numId w:val="2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Worked on a contract basis as editor for corporate and private videos produced by Action Studios, a Winnipeg-based film company.</w:t>
      </w:r>
    </w:p>
    <w:p w:rsidR="003E42E0" w:rsidRDefault="00311D8F">
      <w:pPr>
        <w:numPr>
          <w:ilvl w:val="0"/>
          <w:numId w:val="2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Producer and director of "The Rock Talk Show," in production for Shaw TV. Duties included editing and production work on a variety of Shaw productions.</w:t>
      </w:r>
    </w:p>
    <w:p w:rsidR="003E42E0" w:rsidRDefault="00311D8F">
      <w:pPr>
        <w:numPr>
          <w:ilvl w:val="0"/>
          <w:numId w:val="2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Editor and writer for “Afro-Asia,” a Winnipeg-based travel magazine covering tourist information from around the globe.</w:t>
      </w:r>
    </w:p>
    <w:p w:rsidR="003E42E0" w:rsidRDefault="00311D8F">
      <w:pPr>
        <w:numPr>
          <w:ilvl w:val="0"/>
          <w:numId w:val="2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Chase producer for “CTV Morning Live” in Regina; duties included assisting in building the schedule and format from its first broadcast, as well as sales activities.</w:t>
      </w:r>
    </w:p>
    <w:p w:rsidR="003E42E0" w:rsidRDefault="00311D8F">
      <w:pPr>
        <w:numPr>
          <w:ilvl w:val="0"/>
          <w:numId w:val="2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Chief journalist for “Winnipeg Direct” on Shaw TV, overseeing and coordinating a team of researchers in the investigation of a variety of topics for on-air discussion.</w:t>
      </w:r>
    </w:p>
    <w:p w:rsidR="003E42E0" w:rsidRDefault="00311D8F">
      <w:pPr>
        <w:numPr>
          <w:ilvl w:val="0"/>
          <w:numId w:val="2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Online contributor to Demand Media Studios, an American Internet company providing articles to a variety of websites, including eHow and The Guardian.</w:t>
      </w:r>
    </w:p>
    <w:p w:rsidR="003E42E0" w:rsidRDefault="00311D8F">
      <w:pPr>
        <w:numPr>
          <w:ilvl w:val="0"/>
          <w:numId w:val="2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Editor, reporter and photographer for “The New Rockford Transcript,” a weekly county newspaper in New Rockford, North Dakota.</w:t>
      </w:r>
    </w:p>
    <w:p w:rsidR="003E42E0" w:rsidRDefault="00311D8F">
      <w:pPr>
        <w:numPr>
          <w:ilvl w:val="0"/>
          <w:numId w:val="2"/>
        </w:numPr>
        <w:spacing w:after="0" w:line="240" w:lineRule="auto"/>
        <w:ind w:left="786" w:hanging="36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lastRenderedPageBreak/>
        <w:t>Weekly columnist for “The Brandon Sun,” providing overviews of community activities in southern Manitoba.</w:t>
      </w:r>
    </w:p>
    <w:p w:rsidR="003E42E0" w:rsidRDefault="00311D8F">
      <w:pPr>
        <w:numPr>
          <w:ilvl w:val="0"/>
          <w:numId w:val="2"/>
        </w:numPr>
        <w:spacing w:after="0" w:line="240" w:lineRule="auto"/>
        <w:ind w:left="786" w:hanging="360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20"/>
        </w:rPr>
        <w:t xml:space="preserve">Editor and reporter for “The Glenboro Gazette,” a community newspaper in southwestern Manitoba. </w:t>
      </w:r>
    </w:p>
    <w:p w:rsidR="003E42E0" w:rsidRDefault="003E42E0">
      <w:pPr>
        <w:spacing w:after="0" w:line="240" w:lineRule="auto"/>
        <w:rPr>
          <w:rFonts w:ascii="Calibri" w:eastAsia="Calibri" w:hAnsi="Calibri" w:cs="Calibri"/>
          <w:sz w:val="16"/>
        </w:rPr>
      </w:pPr>
    </w:p>
    <w:p w:rsidR="003E42E0" w:rsidRDefault="003E42E0">
      <w:pPr>
        <w:spacing w:after="0" w:line="240" w:lineRule="auto"/>
        <w:ind w:left="786"/>
        <w:jc w:val="center"/>
        <w:rPr>
          <w:rFonts w:ascii="Calibri" w:eastAsia="Calibri" w:hAnsi="Calibri" w:cs="Calibri"/>
          <w:b/>
          <w:sz w:val="48"/>
        </w:rPr>
      </w:pPr>
    </w:p>
    <w:p w:rsidR="003E42E0" w:rsidRDefault="00311D8F">
      <w:pPr>
        <w:spacing w:after="0" w:line="240" w:lineRule="auto"/>
        <w:jc w:val="center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EDUCATION</w:t>
      </w:r>
    </w:p>
    <w:p w:rsidR="003E42E0" w:rsidRDefault="00311D8F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-</w:t>
      </w:r>
      <w:r>
        <w:rPr>
          <w:rFonts w:ascii="Calibri" w:eastAsia="Calibri" w:hAnsi="Calibri" w:cs="Calibri"/>
          <w:b/>
          <w:sz w:val="20"/>
        </w:rPr>
        <w:t>Diploma</w:t>
      </w:r>
      <w:r>
        <w:rPr>
          <w:rFonts w:ascii="Calibri" w:eastAsia="Calibri" w:hAnsi="Calibri" w:cs="Calibri"/>
          <w:sz w:val="20"/>
        </w:rPr>
        <w:t>, Radio and Television Broadcasting, Academy of Broadcasting, Herzing College (2014).</w:t>
      </w:r>
    </w:p>
    <w:p w:rsidR="003E42E0" w:rsidRDefault="00311D8F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-</w:t>
      </w:r>
      <w:r>
        <w:rPr>
          <w:rFonts w:ascii="Calibri" w:eastAsia="Calibri" w:hAnsi="Calibri" w:cs="Calibri"/>
          <w:b/>
          <w:sz w:val="20"/>
        </w:rPr>
        <w:t>Certificate of Excellence</w:t>
      </w:r>
      <w:r>
        <w:rPr>
          <w:rFonts w:ascii="Calibri" w:eastAsia="Calibri" w:hAnsi="Calibri" w:cs="Calibri"/>
          <w:sz w:val="20"/>
        </w:rPr>
        <w:t>, Vancouver Film School (Film Foundation Program, 1997).</w:t>
      </w:r>
    </w:p>
    <w:p w:rsidR="003E42E0" w:rsidRDefault="00311D8F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-</w:t>
      </w:r>
      <w:r>
        <w:rPr>
          <w:rFonts w:ascii="Calibri" w:eastAsia="Calibri" w:hAnsi="Calibri" w:cs="Calibri"/>
          <w:b/>
          <w:sz w:val="20"/>
        </w:rPr>
        <w:t>Master of Arts</w:t>
      </w:r>
      <w:r>
        <w:rPr>
          <w:rFonts w:ascii="Calibri" w:eastAsia="Calibri" w:hAnsi="Calibri" w:cs="Calibri"/>
          <w:sz w:val="20"/>
        </w:rPr>
        <w:t>, University of North Dakota (Communications) [1993].</w:t>
      </w:r>
    </w:p>
    <w:p w:rsidR="003E42E0" w:rsidRDefault="00311D8F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-</w:t>
      </w:r>
      <w:r>
        <w:rPr>
          <w:rFonts w:ascii="Calibri" w:eastAsia="Calibri" w:hAnsi="Calibri" w:cs="Calibri"/>
          <w:b/>
          <w:sz w:val="20"/>
        </w:rPr>
        <w:t>Bachelor of Arts</w:t>
      </w:r>
      <w:r>
        <w:rPr>
          <w:rFonts w:ascii="Calibri" w:eastAsia="Calibri" w:hAnsi="Calibri" w:cs="Calibri"/>
          <w:sz w:val="20"/>
        </w:rPr>
        <w:t>, University of North Dakota (Journalism) [1991].</w:t>
      </w:r>
    </w:p>
    <w:p w:rsidR="003E42E0" w:rsidRDefault="00311D8F">
      <w:pPr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-</w:t>
      </w:r>
      <w:r>
        <w:rPr>
          <w:rFonts w:ascii="Calibri" w:eastAsia="Calibri" w:hAnsi="Calibri" w:cs="Calibri"/>
          <w:b/>
          <w:sz w:val="20"/>
        </w:rPr>
        <w:t>Bachelor of Arts</w:t>
      </w:r>
      <w:r>
        <w:rPr>
          <w:rFonts w:ascii="Calibri" w:eastAsia="Calibri" w:hAnsi="Calibri" w:cs="Calibri"/>
          <w:sz w:val="20"/>
        </w:rPr>
        <w:t>, University of Manitoba (Political Science) [1989].</w:t>
      </w:r>
    </w:p>
    <w:p w:rsidR="003E42E0" w:rsidRDefault="003E42E0">
      <w:pPr>
        <w:rPr>
          <w:rFonts w:ascii="Calibri" w:eastAsia="Calibri" w:hAnsi="Calibri" w:cs="Calibri"/>
          <w:sz w:val="20"/>
        </w:rPr>
      </w:pPr>
    </w:p>
    <w:p w:rsidR="003E42E0" w:rsidRDefault="00311D8F">
      <w:pPr>
        <w:jc w:val="center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FILM SHOWINGS</w:t>
      </w:r>
    </w:p>
    <w:p w:rsidR="009B4621" w:rsidRDefault="009B4621" w:rsidP="009B4621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-please refer to my website at: </w:t>
      </w:r>
    </w:p>
    <w:p w:rsidR="009B4621" w:rsidRDefault="00F23129" w:rsidP="009B4621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hyperlink r:id="rId6">
        <w:r w:rsidR="009B4621">
          <w:rPr>
            <w:rFonts w:ascii="Calibri" w:eastAsia="Calibri" w:hAnsi="Calibri" w:cs="Calibri"/>
            <w:b/>
            <w:color w:val="0000FF"/>
            <w:sz w:val="28"/>
            <w:u w:val="single"/>
          </w:rPr>
          <w:t>www.venusprobeproduction.wix.com/redgiantco-op</w:t>
        </w:r>
      </w:hyperlink>
    </w:p>
    <w:p w:rsidR="009B4621" w:rsidRDefault="009B4621" w:rsidP="009B4621">
      <w:pPr>
        <w:rPr>
          <w:rFonts w:ascii="Calibri" w:eastAsia="Calibri" w:hAnsi="Calibri" w:cs="Calibri"/>
          <w:b/>
          <w:sz w:val="32"/>
          <w:szCs w:val="32"/>
        </w:rPr>
      </w:pPr>
    </w:p>
    <w:p w:rsidR="009B4621" w:rsidRPr="009B4621" w:rsidRDefault="009B4621" w:rsidP="009B4621">
      <w:pPr>
        <w:rPr>
          <w:rFonts w:ascii="Calibri" w:eastAsia="Calibri" w:hAnsi="Calibri" w:cs="Calibri"/>
          <w:b/>
          <w:sz w:val="32"/>
          <w:szCs w:val="32"/>
        </w:rPr>
      </w:pPr>
    </w:p>
    <w:sectPr w:rsidR="009B4621" w:rsidRPr="009B4621" w:rsidSect="00F23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3168"/>
    <w:multiLevelType w:val="multilevel"/>
    <w:tmpl w:val="5594A6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8C18A9"/>
    <w:multiLevelType w:val="multilevel"/>
    <w:tmpl w:val="14101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3E42E0"/>
    <w:rsid w:val="00311D8F"/>
    <w:rsid w:val="003E42E0"/>
    <w:rsid w:val="009B4621"/>
    <w:rsid w:val="00DB79BE"/>
    <w:rsid w:val="00DC6FE2"/>
    <w:rsid w:val="00F2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nusprobeproduction.wix.com/redgiantco-op" TargetMode="External"/><Relationship Id="rId5" Type="http://schemas.openxmlformats.org/officeDocument/2006/relationships/hyperlink" Target="http://www.venusprobeproduction.wix.com/redgiantco-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</cp:lastModifiedBy>
  <cp:revision>6</cp:revision>
  <dcterms:created xsi:type="dcterms:W3CDTF">2019-02-13T18:43:00Z</dcterms:created>
  <dcterms:modified xsi:type="dcterms:W3CDTF">2019-02-15T21:00:00Z</dcterms:modified>
</cp:coreProperties>
</file>